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Half Term 1a Focus: Fiction through the ages and Creative Writing</w:t>
            </w:r>
          </w:p>
          <w:p w:rsidR="00000000" w:rsidDel="00000000" w:rsidP="00000000" w:rsidRDefault="00000000" w:rsidRPr="00000000" w14:paraId="00000003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Multiple </w:t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gothic fiction through the ages- how has it changed? Also explore context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Creative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1: Gothic Literature- conventions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2: Independent Creative Writing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Gothic Literature conventions</w:t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4: Gothic Literature Conventions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1:  Susan Hill/ The Woman in Black intro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Susan Hill/ The Woman in Black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4: Susan Hill/ The Woman in Black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 STAR reader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1: Mary Shelley/ Frankenstein intro</w:t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Mary Shelley/ Frankenstein 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Lesson4: Mary Shelley/ Frankenstein 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1: Anne Rice/ interview with a vampire intro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Anne Rice/ interview with a vampire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Lesson4: Anne Rice/ interview with a vampire</w:t>
            </w:r>
          </w:p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1: Emily Bronte/ Wuthering Heights intro</w:t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Emily Bronte/ Wuthering Heights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Lesson4: Emily Bronte/ Wuthering Heights</w:t>
            </w:r>
          </w:p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Lesson 1: Shirley Jackson/ The Haunting of Hill House intro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Lesson 3: Shirley Jackson/ The Haunting of Hill House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Lesson4: Shirley Jackson/ The Haunting of Hill House</w:t>
            </w:r>
          </w:p>
          <w:p w:rsidR="00000000" w:rsidDel="00000000" w:rsidP="00000000" w:rsidRDefault="00000000" w:rsidRPr="00000000" w14:paraId="0000003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reader/STAR reader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Lesson 1: Bram Stoker/ Dracula context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Lesson 3: Bram Stoker/ Dracula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Lesson4: Bram Stoker/ Dracula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1 Edgar Allan Poe/ The Tell Tale Heart  intro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Lesson2: Reflection/ Independent creative writing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3:  Edgar Allan Poe/ The Tell Tale Heart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Lesson 4: Independent creative writing</w:t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905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635"/>
            <w:gridCol w:w="1905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Cent text- ACC and Comparing Texts/ Synthesis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Text: A Christmas Carol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Context</w:t>
            </w:r>
          </w:p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0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Context</w:t>
            </w:r>
          </w:p>
          <w:p w:rsidR="00000000" w:rsidDel="00000000" w:rsidP="00000000" w:rsidRDefault="00000000" w:rsidRPr="00000000" w14:paraId="000000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4: Context</w:t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MyOn/ Accelerated reader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Lesson 1: Stave 1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Lesson 3: Stave 1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Lesson 4: Stave 1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MyOn/ Accelerated reader/ STAR Reader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Lesson 1: Stave 2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Lesson 3: Stave 2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Lesson 4: Stave 2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MyOn/ Accelerated reader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Lesson 1: Stave 3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Lesson 3: Stave 3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Lesson 4: Stave 3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MyOn/ Accelerated reader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Lesson 1: Stave 4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Lesson 3: Stave 4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Lesson 4: Stave 4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MyOn/ Accelerated reader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Stave 5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Stave 5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Stave 5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MyOn/ Accelerated reader/ STAR reader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Media</w:t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2: Reflection</w:t>
            </w:r>
          </w:p>
          <w:p w:rsidR="00000000" w:rsidDel="00000000" w:rsidP="00000000" w:rsidRDefault="00000000" w:rsidRPr="00000000" w14:paraId="0000008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Media</w:t>
            </w:r>
          </w:p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4: Media</w:t>
            </w:r>
          </w:p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MyOn/ Accelerated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rHeight w:val="163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4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Half Term 2a</w:t>
            </w:r>
          </w:p>
          <w:p w:rsidR="00000000" w:rsidDel="00000000" w:rsidP="00000000" w:rsidRDefault="00000000" w:rsidRPr="00000000" w14:paraId="00000095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Shakespeare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Text:Romeo and Juliet.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Literature marked (30+4)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Lesson 1: Context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Lesson 3: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Lesson 4: Prologue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reader/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Lesson 1: Plot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Lesson 3: Plot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Lesson 4: Structure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reader/STAR Reader 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Lesson 1: Conflict- Tybalt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Lesson 3: Conflict- Mercutio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Lesson 4: Conflict- Romeo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reader/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Lesson 1: Love language - Rosaline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Lesson 3: Love language- Juliet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Lesson 4: Love language- Romeo and Juliet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Lesson 1: Foreshadowing 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Lesson 3: Dramatic irony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Lesson 4: Tension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reader/STAR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70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2b </w:t>
            </w:r>
            <w:r w:rsidDel="00000000" w:rsidR="00000000" w:rsidRPr="00000000">
              <w:rPr>
                <w:b w:val="1"/>
                <w:rtl w:val="0"/>
              </w:rPr>
              <w:t xml:space="preserve">Modern Drama and context (1970s/1980s)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Blood Brothers</w:t>
            </w:r>
          </w:p>
          <w:p w:rsidR="00000000" w:rsidDel="00000000" w:rsidP="00000000" w:rsidRDefault="00000000" w:rsidRPr="00000000" w14:paraId="000000DD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modern drama. These lessons will have lots of reading out and exploration of historical context. It will challenge the pupil’s reading, speaking and analysis skills. </w:t>
            </w:r>
          </w:p>
          <w:p w:rsidR="00000000" w:rsidDel="00000000" w:rsidP="00000000" w:rsidRDefault="00000000" w:rsidRPr="00000000" w14:paraId="000000DE">
            <w:pPr>
              <w:spacing w:after="1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 LP1 Q1+2 LP2 Q3- Analysis of technique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Lesson 1: Context 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Lesson3: Context 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Lesson 4: Act 1 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0F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Lesson 1: Act 1 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Lesson 3: Act 1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Lesson 4: Act 1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 STAR READER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Lesson 1: Act 1 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</w:t>
              <w:br w:type="textWrapping"/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Lesson 3: Act 1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Lesson 4: Act 1 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Lesson 1: Act 2 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Lesson 3: Act 2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Lesson 4: Act 2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Lesson 1: Act 2 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Lesson 3: Act 2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Lesson 4: Act 2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 STAR READER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Lesson 1: Watch media/ creative lessons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Lesson 3: Watch media/ creative lessons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Lesson 4: Watch media/ creative lessons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reader.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Modern Novel and Spoken Language/ transactional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Naughts and crosses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transactional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Lesson 1:  Context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Lesson 4:  Reading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 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4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Reader/STAR Reader 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 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Reflection/ Assessment 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Reflection/ Assessment 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Reader/STAR Reader 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Lesson 2: Reflection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175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Half Term 3b Focus: Poetry and Non-Fiction texts</w:t>
            </w:r>
          </w:p>
          <w:p w:rsidR="00000000" w:rsidDel="00000000" w:rsidP="00000000" w:rsidRDefault="00000000" w:rsidRPr="00000000" w14:paraId="00000176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Texts: Various poems</w:t>
            </w:r>
          </w:p>
          <w:p w:rsidR="00000000" w:rsidDel="00000000" w:rsidP="00000000" w:rsidRDefault="00000000" w:rsidRPr="00000000" w14:paraId="00000177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different poems </w:t>
            </w:r>
          </w:p>
          <w:p w:rsidR="00000000" w:rsidDel="00000000" w:rsidP="00000000" w:rsidRDefault="00000000" w:rsidRPr="00000000" w14:paraId="00000178">
            <w:pPr>
              <w:spacing w:after="160" w:line="259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Spoken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160" w:line="25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Ozymandias Context </w:t>
            </w:r>
          </w:p>
          <w:p w:rsidR="00000000" w:rsidDel="00000000" w:rsidP="00000000" w:rsidRDefault="00000000" w:rsidRPr="00000000" w14:paraId="000001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Lesson 2: Assessment: Spoken Language</w:t>
            </w:r>
          </w:p>
          <w:p w:rsidR="00000000" w:rsidDel="00000000" w:rsidP="00000000" w:rsidRDefault="00000000" w:rsidRPr="00000000" w14:paraId="0000018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 </w:t>
            </w:r>
          </w:p>
          <w:p w:rsidR="00000000" w:rsidDel="00000000" w:rsidP="00000000" w:rsidRDefault="00000000" w:rsidRPr="00000000" w14:paraId="000001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8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  <w:p w:rsidR="00000000" w:rsidDel="00000000" w:rsidP="00000000" w:rsidRDefault="00000000" w:rsidRPr="00000000" w14:paraId="0000018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Emigree Context</w:t>
              <w:br w:type="textWrapping"/>
            </w:r>
          </w:p>
          <w:p w:rsidR="00000000" w:rsidDel="00000000" w:rsidP="00000000" w:rsidRDefault="00000000" w:rsidRPr="00000000" w14:paraId="0000018F">
            <w:pPr>
              <w:spacing w:after="160" w:line="259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Assessment: Spoken Language</w:t>
            </w:r>
          </w:p>
          <w:p w:rsidR="00000000" w:rsidDel="00000000" w:rsidP="00000000" w:rsidRDefault="00000000" w:rsidRPr="00000000" w14:paraId="000001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 </w:t>
            </w:r>
          </w:p>
          <w:p w:rsidR="00000000" w:rsidDel="00000000" w:rsidP="00000000" w:rsidRDefault="00000000" w:rsidRPr="00000000" w14:paraId="000001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9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 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Checking out Mi history Context</w:t>
            </w:r>
          </w:p>
          <w:p w:rsidR="00000000" w:rsidDel="00000000" w:rsidP="00000000" w:rsidRDefault="00000000" w:rsidRPr="00000000" w14:paraId="0000019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Assessment: Spoken Language</w:t>
            </w:r>
          </w:p>
          <w:p w:rsidR="00000000" w:rsidDel="00000000" w:rsidP="00000000" w:rsidRDefault="00000000" w:rsidRPr="00000000" w14:paraId="000001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</w:t>
            </w:r>
          </w:p>
          <w:p w:rsidR="00000000" w:rsidDel="00000000" w:rsidP="00000000" w:rsidRDefault="00000000" w:rsidRPr="00000000" w14:paraId="0000019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9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Charge of Light Brigade Context </w:t>
            </w:r>
          </w:p>
          <w:p w:rsidR="00000000" w:rsidDel="00000000" w:rsidP="00000000" w:rsidRDefault="00000000" w:rsidRPr="00000000" w14:paraId="000001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Lesson 2: Assessment: Spoken Language</w:t>
            </w:r>
          </w:p>
          <w:p w:rsidR="00000000" w:rsidDel="00000000" w:rsidP="00000000" w:rsidRDefault="00000000" w:rsidRPr="00000000" w14:paraId="000001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</w:t>
            </w:r>
          </w:p>
          <w:p w:rsidR="00000000" w:rsidDel="00000000" w:rsidP="00000000" w:rsidRDefault="00000000" w:rsidRPr="00000000" w14:paraId="000001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Bayonet Charge Context </w:t>
            </w:r>
          </w:p>
          <w:p w:rsidR="00000000" w:rsidDel="00000000" w:rsidP="00000000" w:rsidRDefault="00000000" w:rsidRPr="00000000" w14:paraId="000001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Lesson 2: Assessment: Spoken Language</w:t>
            </w:r>
          </w:p>
          <w:p w:rsidR="00000000" w:rsidDel="00000000" w:rsidP="00000000" w:rsidRDefault="00000000" w:rsidRPr="00000000" w14:paraId="000001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</w:t>
            </w:r>
          </w:p>
          <w:p w:rsidR="00000000" w:rsidDel="00000000" w:rsidP="00000000" w:rsidRDefault="00000000" w:rsidRPr="00000000" w14:paraId="000001A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Lesson 5: Accelerated reader 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 Lesson 1: Poppies Context</w:t>
            </w:r>
          </w:p>
          <w:p w:rsidR="00000000" w:rsidDel="00000000" w:rsidP="00000000" w:rsidRDefault="00000000" w:rsidRPr="00000000" w14:paraId="000001A4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highlight w:val="red"/>
                <w:rtl w:val="0"/>
              </w:rPr>
              <w:t xml:space="preserve">Lesson 2: Assessment: Spoken Language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 </w:t>
            </w:r>
          </w:p>
          <w:p w:rsidR="00000000" w:rsidDel="00000000" w:rsidP="00000000" w:rsidRDefault="00000000" w:rsidRPr="00000000" w14:paraId="000001A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A8">
            <w:pPr>
              <w:spacing w:after="160" w:line="259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Accelerated reader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Lesson 1: London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 Context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Lesson 2: Assessment: Spoken Language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 Read and annotate poem</w:t>
            </w:r>
          </w:p>
          <w:p w:rsidR="00000000" w:rsidDel="00000000" w:rsidP="00000000" w:rsidRDefault="00000000" w:rsidRPr="00000000" w14:paraId="000001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 : Poetry writing</w:t>
            </w:r>
          </w:p>
          <w:p w:rsidR="00000000" w:rsidDel="00000000" w:rsidP="00000000" w:rsidRDefault="00000000" w:rsidRPr="00000000" w14:paraId="000001A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5: Accelerated reader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End of term</w:t>
            </w:r>
          </w:p>
        </w:tc>
      </w:tr>
    </w:tbl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1B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B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hyperlink r:id="rId1">
            <w:r w:rsidDel="00000000" w:rsidR="00000000" w:rsidRPr="00000000">
              <w:rPr>
                <w:color w:val="0000ee"/>
                <w:u w:val="single"/>
                <w:shd w:fill="auto" w:val="clear"/>
                <w:rtl w:val="0"/>
              </w:rPr>
              <w:t xml:space="preserve">Sophie Sheppard</w:t>
            </w:r>
          </w:hyperlink>
          <w:r w:rsidDel="00000000" w:rsidR="00000000" w:rsidRPr="00000000">
            <w:rPr>
              <w:rtl w:val="0"/>
            </w:rPr>
            <w:t xml:space="preserve"> 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B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B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-908045</wp:posOffset>
          </wp:positionH>
          <wp:positionV relativeFrom="paragraph">
            <wp:posOffset>-438781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1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-451481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2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KS4 English</w:t>
    </w:r>
  </w:p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2022-2023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ophiesheppard@ls-te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SrDKsX4KlQqG3qNgVfw6BgzgA==">CgMxLjA4AHIhMXZXMHl0S0FVYUR6TkIwRGJYUjBVR1pnWnZLVjJQdk84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